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2"/>
          <w:szCs w:val="32"/>
          <w:rFonts w:ascii="Arial" w:cs="Arial" w:eastAsia="Arial" w:hAnsi="Arial"/>
        </w:rPr>
        <w:t xml:space="preserve">Modèle de communiqué de presse : nomination cadre</w:t>
      </w:r>
    </w:p>
    <w:p>
      <w:pPr>
        <w:spacing w:after="200"/>
      </w:pPr>
      <w:r>
        <w:rPr>
          <w:color w:val="595959"/>
          <w:sz w:val="18"/>
          <w:szCs w:val="18"/>
          <w:rFonts w:ascii="Arial" w:cs="Arial" w:eastAsia="Arial" w:hAnsi="Arial"/>
        </w:rPr>
        <w:t xml:space="preserve">Modèle gratuit PressPilot, presspilot.io</w:t>
      </w:r>
    </w:p>
    <w:p>
      <w:pPr>
        <w:pBdr>
          <w:bottom w:val="single" w:color="595959" w:sz="6" w:space="1"/>
        </w:pBdr>
        <w:spacing w:after="240"/>
      </w:pP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MODÈLE À REMPLIR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POUR DIFFUSION IMMÉDIATE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[Titre : nom de l'entreprise + nom de la personne + nouveau poste + poste et entreprise précédents, moins de 100 caractères.]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[VILLE, Pays, jour mois année]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[Paragraphe d'accroche : nom de la personne, son entreprise et son rôle précédents, son nouveau poste, sa date de prise de fonction et son mandat, en environ 60 mots.]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[Paragraphe de background : pourquoi cette personne est le bon choix pour le poste, une ou deux réalisations dans son poste précédent, et d'autres rôles pertinents.]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« [Citation : 30 à 40 mots du PDG sur pourquoi il ou elle a recruté cette personne et ce que cela signifie pour l'entreprise.] », déclare [Nom, Poste, Entreprise].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« [Citation : 30 à 40 mots de la nouvelle recrue sur pourquoi elle a rejoint l'entreprise et ce qui l'enthousiasme dans ce poste.] », déclare [Nom], [Nouveau poste] chez [Entreprise].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À propos de [Entreprise]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[Boilerplate : ce que fait l'entreprise, siège, année de fondation, nombre de clients et de collaborateurs, montant total levé.]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Contact presse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[Nom, Poste]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[Entreprise]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[email]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[téléphone]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Dossier de presse : [URL]</w:t>
      </w:r>
    </w:p>
    <w:p>
      <w:r>
        <w:br w:type="page"/>
      </w: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EXEMPLE REMPLI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POUR DIFFUSION IMMÉDIATE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Cargova nomme Solène Marchetti Directrice commerciale, ex-VP Ventes chez Frethaul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TOULOUSE, France, 6 avril 2026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Cargova, plateforme de planification logistique pour les transporteurs de taille intermédiaire, a annoncé aujourd'hui la nomination de Solène Marchetti au poste de Directrice commerciale, à compter du 4 mai 2026. Solène Marchetti rejoint Cargova depuis Frethaul, où elle a fait passer l'équipe commerciale de 4 à 40 personnes en quatre ans. Chez Cargova, elle dirigera les équipes commerciales et succès client alors que l'entreprise vise à passer de 200 à 1 000 transporteurs clients d'ici deux ans.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Le parcours de Solène Marchetti dans la vente logistique grand compte fait d'elle un choix naturel pour ce poste. Chez Frethaul, elle a ouvert les trois premiers bureaux commerciaux régionaux de l'entreprise et fait croître le chiffre d'affaires récurrent annuel de 8 à 46 millions d'euros. Elle a précédemment occupé des postes de direction commerciale chez Coldrive Systèmes et Ferrand Transports.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« Solène a déjà bâti et fait grandir des équipes commerciales sur ce marché précis, à deux reprises. Son expérience est exactement ce dont nous avons besoin pour monter en gamme », déclare Julien Vasseur, PDG de Cargova. « Nous sommes ravis qu'elle dirige l'équipe dans cette nouvelle étape de croissance. »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« J'ai rejoint Cargova parce que les transporteurs planifient encore leurs tournées sur tableur et au téléphone, et cette équipe a vraiment résolu ce problème », déclare Solène Marchetti, Directrice commerciale chez Cargova. « La traction et la vision de l'équipe sont exactement ce que je cherchais. »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À propos de Cargova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Cargova est une plateforme de planification logistique dont le siège est à Toulouse, France. Fondée en 2020, l'entreprise sert 200 transporteurs clients et emploie 95 personnes. Cargova est soutenue par Fathom Ventures et Capital Occitanie et a levé 30 millions d'euros à ce jour.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Contact presse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Devon Prieto, Responsable Communication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Cargova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presse@cargova.fr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+33 5 61 55 01 21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Dossier de presse : cargova.fr/presse</w:t>
      </w:r>
    </w:p>
    <w:p>
      <w:pPr>
        <w:spacing w:before="320" w:after="16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Comment utiliser ce modèle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1.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Confirmez la date de prise de fonction avant d'annoncer. </w:t>
      </w:r>
      <w:r>
        <w:rPr>
          <w:sz w:val="22"/>
          <w:szCs w:val="22"/>
          <w:rFonts w:ascii="Arial" w:cs="Arial" w:eastAsia="Arial" w:hAnsi="Arial"/>
        </w:rPr>
        <w:t xml:space="preserve">Deux à quatre semaines avant, une fois qu'elle est fixée. Annoncer trop tôt fait courir le risque que l'accord n'aboutisse pas.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2.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Donnez un rôle distinct à chaque citation. </w:t>
      </w:r>
      <w:r>
        <w:rPr>
          <w:sz w:val="22"/>
          <w:szCs w:val="22"/>
          <w:rFonts w:ascii="Arial" w:cs="Arial" w:eastAsia="Arial" w:hAnsi="Arial"/>
        </w:rPr>
        <w:t xml:space="preserve">Le PDG explique pourquoi il a recruté cette personne. La recrue explique pourquoi elle a rejoint. Elles ne doivent pas se répéter.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3.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Soyez précis sur le mandat. </w:t>
      </w:r>
      <w:r>
        <w:rPr>
          <w:sz w:val="22"/>
          <w:szCs w:val="22"/>
          <w:rFonts w:ascii="Arial" w:cs="Arial" w:eastAsia="Arial" w:hAnsi="Arial"/>
        </w:rPr>
        <w:t xml:space="preserve">« Diriger la stratégie commerciale » ne dit rien. « Faire passer l'équipe commerciale de 40 à 100 personnes » dit tout.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4.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Gardez la biographie courte. </w:t>
      </w:r>
      <w:r>
        <w:rPr>
          <w:sz w:val="22"/>
          <w:szCs w:val="22"/>
          <w:rFonts w:ascii="Arial" w:cs="Arial" w:eastAsia="Arial" w:hAnsi="Arial"/>
        </w:rPr>
        <w:t xml:space="preserve">Les deux ou trois postes précédents les plus pertinents suffisent, pas tout le parcours.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5.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Ajoutez un portrait professionnel à votre dossier de presse. </w:t>
      </w:r>
      <w:r>
        <w:rPr>
          <w:sz w:val="22"/>
          <w:szCs w:val="22"/>
          <w:rFonts w:ascii="Arial" w:cs="Arial" w:eastAsia="Arial" w:hAnsi="Arial"/>
        </w:rPr>
        <w:t xml:space="preserve">Les médias l'utiliseront, ce qui augmente les chances de reprise.</w:t>
      </w:r>
    </w:p>
    <w:p>
      <w:pPr>
        <w:spacing w:before="80"/>
      </w:pPr>
      <w:r>
        <w:rPr>
          <w:color w:val="595959"/>
          <w:sz w:val="22"/>
          <w:szCs w:val="22"/>
          <w:rFonts w:ascii="Arial" w:cs="Arial" w:eastAsia="Arial" w:hAnsi="Arial"/>
        </w:rPr>
        <w:t xml:space="preserve">Besoin d'un premier jet rapide ? Générez-en un en quelques minutes avec le générateur gratuit de PressPilot, sur presspilot.io/fr/outils/generateur-communique-de-presse.</w:t>
      </w:r>
    </w:p>
    <w:sectPr>
      <w:pgSz w:w="11905" w:h="16837" w:orient="portrait"/>
      <w:pgMar w:top="1133" w:right="1247" w:bottom="1133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2026-09-02T14:06:30.630Z</dcterms:created>
  <dcterms:modified xsi:type="dcterms:W3CDTF">2026-09-02T14:06:30.630Z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